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color w:val="000000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Style w:val="normaltextrun"/>
          <w:b/>
          <w:bCs/>
        </w:rPr>
      </w:pPr>
      <w:r>
        <w:rPr>
          <w:rStyle w:val="normaltextrun"/>
          <w:b/>
          <w:bCs/>
        </w:rPr>
        <w:t>ПЕРЕЧЕНЬ ВОПРОСОВ ДЛЯ ПОДГОТОВКИ К ЭКЗАМЕНУ</w:t>
      </w:r>
      <w:r>
        <w:rPr>
          <w:rStyle w:val="normaltextrun"/>
          <w:b/>
          <w:bCs/>
        </w:rPr>
        <w:t xml:space="preserve"> 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id="0" w:name="_GoBack"/>
      <w:r>
        <w:rPr>
          <w:rStyle w:val="normaltextrun"/>
          <w:b/>
          <w:bCs/>
        </w:rPr>
        <w:t xml:space="preserve">ПО </w:t>
      </w:r>
      <w:proofErr w:type="gramStart"/>
      <w:r>
        <w:rPr>
          <w:rStyle w:val="normaltextrun"/>
          <w:b/>
          <w:bCs/>
        </w:rPr>
        <w:t xml:space="preserve">ДИСЦИПЛИНЕ </w:t>
      </w:r>
      <w:r>
        <w:rPr>
          <w:rStyle w:val="eop"/>
        </w:rPr>
        <w:t> </w:t>
      </w:r>
      <w:r w:rsidRPr="001B29EE">
        <w:rPr>
          <w:rStyle w:val="eop"/>
          <w:b/>
        </w:rPr>
        <w:t>«</w:t>
      </w:r>
      <w:proofErr w:type="gramEnd"/>
      <w:r w:rsidRPr="001B29EE">
        <w:rPr>
          <w:rStyle w:val="eop"/>
          <w:b/>
        </w:rPr>
        <w:t>ПРАВОВОЕ РЕГУЛИРОВАНИЕ ЗАЩИТЫ ПРАВ ПОТРЕБИТЕЛЕЙ»</w:t>
      </w:r>
    </w:p>
    <w:bookmarkEnd w:id="0"/>
    <w:p w:rsidR="001B29EE" w:rsidRDefault="001B29EE" w:rsidP="001B29EE">
      <w:pPr>
        <w:pStyle w:val="paragraph"/>
        <w:spacing w:before="0" w:beforeAutospacing="0" w:after="0" w:afterAutospacing="0"/>
        <w:ind w:firstLine="70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 Правовое регулирование отношений в области защиты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 Международные договоры Российской Федерации в сфере защиты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 Право потребителей на просвещение в области защиты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 Качество товара (работы,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 Права и обязанности изготовителя (исполнителя, продавца) в области установления срока службы, срока годности товара (работы), а также гарантийного срока на товар (работу).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 Обязанность изготовителя обеспечить возможность ремонта и технического обслуживания товара.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 Право потребителя на безопасность товара (работы,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 Право потребителя на информацию об изготовителе (исполнителе, продавце) и о товарах (работах, услугах).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 Информация об изготовителе (исполнителе, продавце).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 Информация о товарах (работах, услугах).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 Режим работы продавца (исполнителя).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 Ответственность изготовителя (исполнителя, продавца) за ненадлежащую информацию о товаре (работе, услуге).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 Ответственность изготовителя (исполнителя, продавца, уполномоченной организации или уполномоченного индивидуального предпринимателя, импортера) за нарушение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 Имущественная ответственность за вред, причиненный вследствие недостатков товара (работы,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 Компенсация морального вреда.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Недействительность условий договора, ущемляющих права потребителя.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 Судебная защита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Защита прав потребителей при продаже товаров.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Сроки предъявления потребителем требований в отношении недостатков товара.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Устранение недостатков товара изготовителем (продавцом, уполномоченной организацией или уполномоченным индивидуальным предпринимателем, импортером).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Замена товара ненадлежащего качества.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Сроки удовлетворения отдельных требований потребителя.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Ответственность продавца (изготовителя, уполномоченной организации или уполномоченного индивидуального предпринимателя, импортера) за просрочку выполнения требований потребителя.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Последствия нарушения продавцом срока передачи предварительно оплаченного товара потребителю.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Расчеты с потребителем в случае приобретения им товара ненадлежащего качества.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26. Право потребителя на обмен товара надлежащего качества.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27. Правила продажи отдельных видов товаров.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28. Дистанционный способ продажи товара.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29. Сроки выполнения работ (оказания услуг).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30. Последствия нарушения исполнителем сроков выполнения работ (оказания услуг).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31. Права потребителя при обнаружении недостатков выполненной работы (оказанной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32. Сроки устранения недостатков выполненной работы (оказанной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33. Сроки удовлетворения отдельных требований потребителя.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34. Право потребителя на отказ от исполнения договора о выполнении работ (оказании услуг).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35. Смета на выполнение работы (оказание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36. Выполнение работы из материала исполнителя.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37. Выполнение работы из материала (с вещью) потребителя.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38. Обязанность исполнителя информировать потребителя об обстоятельствах, которые могут повлиять на качество выполняемой работы (оказываемой услуги) или повлечь за собой невозможность ее завершения в срок.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39. Порядок и формы оплаты выполненной работы (оказанной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40. Правила бытового и иных видов обслуживания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41. Регулирование оказания отдельных видов услуг.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42. Обязанность изготовителя (исполнителя, продавца, уполномоченной организации или уполномоченного индивидуального предпринимателя, импортера) по предоставлению информации федеральным органам исполнительной власти, уполномоченным на проведение государственного контроля и надзора в области защиты прав потребителей (их территориальным органам).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43. Осуществление защиты прав потребителей органами местного самоуправления.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44. Права общественных объединений потребителей (их ассоциаций, союзов).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45. Защита прав и законных интересов неопределенного круга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ind w:firstLine="34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B29EE" w:rsidRDefault="001B29EE" w:rsidP="001B29EE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</w:rPr>
        <w:t>ПЕРЕЧЕНЬ ПРОБЛЕМНЫХ ТЕМ ПО ПРАВОВОМУ РЕГУЛИРОВАНИЮ ЗАЩИТЫ ПРАВ ПОТРЕБИТЕЛЕЙ ДЛЯ НАПИСАНИЯ ДОКЛАДОВ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1. Общая характеристика законодательства, регулирующего защиту прав потребителей в Российской Федерации.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 Международные договоры Российской Федерации в области защиты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 Защита прав потребителей как учебная дисциплина, ее соотношение с другими смежными дисциплинами.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4. Право потребителя на просвещение в области защиты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5. Значение правового регулирования отношений по защите прав потребителей для развития рыночных отношений в России.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6. Правовая характеристика основных понятий, используемые в законе «О защите прав потребителей».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7. Общая правовая характеристика прав и обязанностей изготовителя (исполнителя, продавца) в соответствие с законодательством о защите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8. Права и обязанности изготовителя (исполнителя, продавца) в области установления срока службы, срока годности товара (работы), а также гарантийного срока на товар (работу).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9. Юридический анализ прав потребителей в соответствие с законодательством о защите 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10. Право потребителя на безопасность товара (работы,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11. Права потребителя на информацию об изготовителе (исполнителе, продавце) и о товарах (работах, услугах).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12. Правовое регулирование лицензирования деятельности продавца (изготовителя, исполнителя).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13. Особенности законодательного регулирования прав потребителей </w:t>
      </w:r>
      <w:proofErr w:type="gramStart"/>
      <w:r>
        <w:rPr>
          <w:rStyle w:val="contextualspellingandgrammarerror"/>
        </w:rPr>
        <w:t>при продажи</w:t>
      </w:r>
      <w:proofErr w:type="gramEnd"/>
      <w:r>
        <w:rPr>
          <w:rStyle w:val="normaltextrun"/>
        </w:rPr>
        <w:t> им товаров.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14. Законодательное регулирование прав потребителей при выполнении заказчиком работ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(оказании услуг).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15. Правовая характеристика последствий продажи потребителю товара ненадлежащего качества.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16. Порядок предъявления и удовлетворения требований потребителя по товарам, приобретенным с недостатками.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17. Порядок возмещения вреда, причиненный жизни, здоровью или имуществу потребителя.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18. Недействительность условий договора, ущемляющих право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19. Особенность имущественной ответственности за вред, компенсации морального вреда,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причиненного потребителю вследствие недостатков товара (работы, услуги).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20. Ответственность продавца (исполнителя, изготовителя) за нарушение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21. Правовая характеристика оснований освобождения от ответственности изготовителя (продавца, исполнителя) за вред, причиненный вследствие недостатков товара (работы, услуги)?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22. Сроки выполнения, последствия нарушения исполнителем сроков выполнения работ (оказания услуг).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23. Судебная защита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24. Государственная и общественная защита прав потребителей.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25. Осуществление защиты прав потребителей органами местного самоуправления.</w:t>
      </w:r>
      <w:r>
        <w:rPr>
          <w:rStyle w:val="eop"/>
        </w:rPr>
        <w:t> </w:t>
      </w:r>
    </w:p>
    <w:p w:rsidR="001B29EE" w:rsidRDefault="001B29EE" w:rsidP="001B29EE">
      <w:pPr>
        <w:pStyle w:val="paragraph"/>
        <w:shd w:val="clear" w:color="auto" w:fill="FFFFFF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:rsidR="009C7C81" w:rsidRDefault="001B29EE"/>
    <w:sectPr w:rsidR="009C7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9EE"/>
    <w:rsid w:val="001B29EE"/>
    <w:rsid w:val="00290CD0"/>
    <w:rsid w:val="003226F6"/>
    <w:rsid w:val="003256F1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804C"/>
  <w15:chartTrackingRefBased/>
  <w15:docId w15:val="{CD1182FF-A19B-41E7-80CC-88EBB87ED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B2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op">
    <w:name w:val="eop"/>
    <w:basedOn w:val="a0"/>
    <w:rsid w:val="001B29EE"/>
  </w:style>
  <w:style w:type="character" w:customStyle="1" w:styleId="normaltextrun">
    <w:name w:val="normaltextrun"/>
    <w:basedOn w:val="a0"/>
    <w:rsid w:val="001B29EE"/>
  </w:style>
  <w:style w:type="character" w:customStyle="1" w:styleId="contextualspellingandgrammarerror">
    <w:name w:val="contextualspellingandgrammarerror"/>
    <w:basedOn w:val="a0"/>
    <w:rsid w:val="001B29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2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8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7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8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49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7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4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9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0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3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2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4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76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2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1</cp:revision>
  <dcterms:created xsi:type="dcterms:W3CDTF">2021-10-18T07:16:00Z</dcterms:created>
  <dcterms:modified xsi:type="dcterms:W3CDTF">2021-10-18T07:19:00Z</dcterms:modified>
</cp:coreProperties>
</file>